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2D" w:rsidRDefault="00AC242D" w:rsidP="00AC242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38CEC90" wp14:editId="605C2B46">
            <wp:extent cx="115062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apolis_chapterlogo_2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300" cy="122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1B1" w:rsidRDefault="00AC242D" w:rsidP="004421B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Chapter Executive Council</w:t>
      </w:r>
    </w:p>
    <w:p w:rsidR="004421B1" w:rsidRPr="004421B1" w:rsidRDefault="00012363" w:rsidP="004421B1">
      <w:pPr>
        <w:spacing w:line="240" w:lineRule="auto"/>
        <w:jc w:val="center"/>
        <w:rPr>
          <w:color w:val="0000FF" w:themeColor="hyperlink"/>
          <w:sz w:val="24"/>
          <w:szCs w:val="24"/>
          <w:u w:val="single"/>
        </w:rPr>
      </w:pPr>
      <w:hyperlink r:id="rId9" w:history="1">
        <w:r w:rsidR="004421B1" w:rsidRPr="004421B1">
          <w:rPr>
            <w:rStyle w:val="Hyperlink"/>
            <w:sz w:val="24"/>
            <w:szCs w:val="24"/>
          </w:rPr>
          <w:t>www.agacgfm.org/indianapolis</w:t>
        </w:r>
      </w:hyperlink>
    </w:p>
    <w:p w:rsidR="00274277" w:rsidRDefault="006A7500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8, 2020</w:t>
      </w:r>
      <w:r w:rsidR="00AC242D">
        <w:rPr>
          <w:rFonts w:ascii="Arial" w:hAnsi="Arial" w:cs="Arial"/>
          <w:b/>
          <w:sz w:val="20"/>
          <w:szCs w:val="20"/>
        </w:rPr>
        <w:t xml:space="preserve"> / </w:t>
      </w:r>
      <w:r w:rsidR="00C77605">
        <w:rPr>
          <w:rFonts w:ascii="Arial" w:hAnsi="Arial" w:cs="Arial"/>
          <w:b/>
          <w:sz w:val="20"/>
          <w:szCs w:val="20"/>
        </w:rPr>
        <w:t xml:space="preserve">Conference Room </w:t>
      </w:r>
      <w:r w:rsidR="00274277" w:rsidRPr="00274277">
        <w:rPr>
          <w:rFonts w:ascii="Arial" w:hAnsi="Arial" w:cs="Arial"/>
          <w:b/>
          <w:sz w:val="20"/>
          <w:szCs w:val="20"/>
        </w:rPr>
        <w:t>340R-1</w:t>
      </w:r>
    </w:p>
    <w:p w:rsidR="00AB2893" w:rsidRDefault="003C5793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Bridgeline </w:t>
      </w:r>
      <w:r w:rsidR="00274277">
        <w:rPr>
          <w:rFonts w:ascii="Arial" w:hAnsi="Arial" w:cs="Arial"/>
          <w:b/>
          <w:sz w:val="20"/>
          <w:szCs w:val="20"/>
        </w:rPr>
        <w:t xml:space="preserve">317-212-8100 PC </w:t>
      </w:r>
      <w:r w:rsidR="00584E34">
        <w:rPr>
          <w:rFonts w:ascii="Arial" w:hAnsi="Arial" w:cs="Arial"/>
          <w:b/>
          <w:sz w:val="20"/>
          <w:szCs w:val="20"/>
        </w:rPr>
        <w:t>125864</w:t>
      </w:r>
      <w:r>
        <w:rPr>
          <w:rFonts w:ascii="Arial" w:hAnsi="Arial" w:cs="Arial"/>
          <w:b/>
          <w:sz w:val="20"/>
          <w:szCs w:val="20"/>
        </w:rPr>
        <w:t># Chair Pin</w:t>
      </w:r>
      <w:r w:rsidRPr="003C5793">
        <w:rPr>
          <w:rFonts w:ascii="Arial" w:hAnsi="Arial" w:cs="Arial"/>
          <w:b/>
          <w:sz w:val="20"/>
          <w:szCs w:val="20"/>
        </w:rPr>
        <w:t xml:space="preserve"> </w:t>
      </w:r>
      <w:r w:rsidR="00274277" w:rsidRPr="00274277">
        <w:rPr>
          <w:rFonts w:ascii="Arial" w:hAnsi="Arial" w:cs="Arial"/>
          <w:b/>
          <w:sz w:val="20"/>
          <w:szCs w:val="20"/>
        </w:rPr>
        <w:t>*</w:t>
      </w:r>
      <w:r w:rsidR="00584E34">
        <w:rPr>
          <w:rFonts w:ascii="Arial" w:hAnsi="Arial" w:cs="Arial"/>
          <w:b/>
          <w:sz w:val="20"/>
          <w:szCs w:val="20"/>
        </w:rPr>
        <w:t>852147</w:t>
      </w:r>
      <w:r w:rsidR="00274277" w:rsidRPr="00274277">
        <w:rPr>
          <w:rFonts w:ascii="Arial" w:hAnsi="Arial" w:cs="Arial"/>
          <w:b/>
          <w:sz w:val="20"/>
          <w:szCs w:val="20"/>
        </w:rPr>
        <w:t>#</w:t>
      </w:r>
    </w:p>
    <w:p w:rsidR="00094A08" w:rsidRPr="005C7FEF" w:rsidRDefault="00094A08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26AB9" w:rsidRPr="00F6292D" w:rsidRDefault="00F6292D" w:rsidP="00F6292D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Present on the line</w:t>
      </w:r>
      <w:r w:rsidR="00526AB9" w:rsidRPr="00F6292D">
        <w:rPr>
          <w:rFonts w:ascii="Arial" w:hAnsi="Arial" w:cs="Arial"/>
          <w:b/>
          <w:i/>
          <w:sz w:val="24"/>
          <w:szCs w:val="24"/>
        </w:rPr>
        <w:t xml:space="preserve">: </w:t>
      </w:r>
      <w:r w:rsidR="00526AB9" w:rsidRPr="00F6292D">
        <w:rPr>
          <w:rFonts w:ascii="Arial" w:hAnsi="Arial" w:cs="Arial"/>
          <w:i/>
          <w:sz w:val="24"/>
          <w:szCs w:val="24"/>
        </w:rPr>
        <w:t>Stephanie Dunfee, Amy Sargent, Katie Buck, Angi Wilson</w:t>
      </w:r>
      <w:r w:rsidR="00A5767A" w:rsidRPr="00F6292D">
        <w:rPr>
          <w:rFonts w:ascii="Arial" w:hAnsi="Arial" w:cs="Arial"/>
          <w:i/>
          <w:sz w:val="24"/>
          <w:szCs w:val="24"/>
        </w:rPr>
        <w:t>, Mike Lynn</w:t>
      </w:r>
    </w:p>
    <w:p w:rsidR="00526AB9" w:rsidRDefault="00526AB9" w:rsidP="00022A1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6292D">
        <w:rPr>
          <w:rFonts w:ascii="Arial" w:hAnsi="Arial" w:cs="Arial"/>
          <w:b/>
          <w:i/>
          <w:sz w:val="24"/>
          <w:szCs w:val="24"/>
        </w:rPr>
        <w:t>In the room: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6292D">
        <w:rPr>
          <w:rFonts w:ascii="Arial" w:hAnsi="Arial" w:cs="Arial"/>
          <w:i/>
          <w:sz w:val="24"/>
          <w:szCs w:val="24"/>
        </w:rPr>
        <w:t>John Campbell, Stevie McGill, Latrice, Catrina, Dan, Pam, Tynishia, Meg Hart</w:t>
      </w:r>
      <w:r w:rsidR="00905EB2" w:rsidRPr="00F6292D">
        <w:rPr>
          <w:rFonts w:ascii="Arial" w:hAnsi="Arial" w:cs="Arial"/>
          <w:i/>
          <w:sz w:val="24"/>
          <w:szCs w:val="24"/>
        </w:rPr>
        <w:t>, Kim Smith</w:t>
      </w:r>
    </w:p>
    <w:p w:rsidR="00022A1F" w:rsidRDefault="00DB3846" w:rsidP="00022A1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Angel Tree</w:t>
      </w:r>
      <w:r w:rsidR="00BB2CCE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6A7500">
        <w:rPr>
          <w:rFonts w:ascii="Arial" w:hAnsi="Arial" w:cs="Arial"/>
          <w:b/>
          <w:sz w:val="24"/>
          <w:szCs w:val="24"/>
          <w:u w:val="single"/>
        </w:rPr>
        <w:t>Stevie McGill</w:t>
      </w:r>
    </w:p>
    <w:p w:rsidR="00BB2CCE" w:rsidRDefault="006A7500" w:rsidP="00022A1F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All gifts delivered on time</w:t>
      </w:r>
    </w:p>
    <w:p w:rsidR="006A7500" w:rsidRDefault="006A7500" w:rsidP="00022A1F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Served five families with 16 children</w:t>
      </w:r>
    </w:p>
    <w:p w:rsidR="006A7500" w:rsidRDefault="006A7500" w:rsidP="00022A1F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187 gifts that were requested were all brought in on-time for delivery before the end of the school semester</w:t>
      </w:r>
    </w:p>
    <w:p w:rsidR="00DB3846" w:rsidRDefault="006A7500" w:rsidP="00022A1F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Gifts included everything from clothing, books, and toys to two bicycles, a full-size crib, and a tablet</w:t>
      </w:r>
    </w:p>
    <w:p w:rsidR="00094A08" w:rsidRPr="00094A08" w:rsidRDefault="006A7500" w:rsidP="00094A08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IU Speakers – Dan Neumann</w:t>
      </w:r>
    </w:p>
    <w:p w:rsidR="00094A08" w:rsidRDefault="006A7500" w:rsidP="00DB3846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Spring meetings will be February 13, March 5, and April 9</w:t>
      </w:r>
    </w:p>
    <w:p w:rsidR="00905EB2" w:rsidRDefault="00905EB2" w:rsidP="00905EB2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Meetings are in the evenings in Bloomington (6:30-7:00), but they can reimburse you for mileage or make a donation on your behalf</w:t>
      </w:r>
    </w:p>
    <w:p w:rsidR="00905EB2" w:rsidRDefault="006A7500" w:rsidP="00905EB2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Looking for a speaker from DFAS, Army, and the Indiana State Government</w:t>
      </w:r>
    </w:p>
    <w:p w:rsidR="00905EB2" w:rsidRDefault="00905EB2" w:rsidP="00905EB2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Dan has a contact at the state chapter who is interested in going</w:t>
      </w:r>
    </w:p>
    <w:p w:rsidR="00F6292D" w:rsidRPr="00F6292D" w:rsidRDefault="00F6292D" w:rsidP="00F6292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6292D">
        <w:rPr>
          <w:rFonts w:ascii="Arial" w:hAnsi="Arial" w:cs="Arial"/>
          <w:b/>
          <w:sz w:val="24"/>
          <w:szCs w:val="24"/>
          <w:u w:val="single"/>
        </w:rPr>
        <w:t>CCR Report – Dan Neumann</w:t>
      </w:r>
    </w:p>
    <w:p w:rsidR="00905EB2" w:rsidRDefault="00905EB2" w:rsidP="00905EB2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Chapter CCR is almost ready to go out</w:t>
      </w:r>
    </w:p>
    <w:p w:rsidR="00F6292D" w:rsidRDefault="00905EB2" w:rsidP="00905EB2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Hoping to add a photo of </w:t>
      </w:r>
      <w:r w:rsidR="00F6292D">
        <w:rPr>
          <w:rStyle w:val="Hyperlink"/>
          <w:color w:val="auto"/>
          <w:u w:val="none"/>
        </w:rPr>
        <w:t>Melissa with the Platinum award</w:t>
      </w:r>
    </w:p>
    <w:p w:rsidR="00905EB2" w:rsidRDefault="00905EB2" w:rsidP="00F6292D">
      <w:pPr>
        <w:pStyle w:val="ListParagraph"/>
        <w:numPr>
          <w:ilvl w:val="2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Kim </w:t>
      </w:r>
      <w:r w:rsidR="00F6292D">
        <w:rPr>
          <w:rStyle w:val="Hyperlink"/>
          <w:color w:val="auto"/>
          <w:u w:val="none"/>
        </w:rPr>
        <w:t xml:space="preserve">Smith </w:t>
      </w:r>
      <w:r>
        <w:rPr>
          <w:rStyle w:val="Hyperlink"/>
          <w:color w:val="auto"/>
          <w:u w:val="none"/>
        </w:rPr>
        <w:t xml:space="preserve">or Meg </w:t>
      </w:r>
      <w:r w:rsidR="00F6292D">
        <w:rPr>
          <w:rStyle w:val="Hyperlink"/>
          <w:color w:val="auto"/>
          <w:u w:val="none"/>
        </w:rPr>
        <w:t>Hart will send these</w:t>
      </w:r>
    </w:p>
    <w:p w:rsidR="00F6292D" w:rsidRPr="00F6292D" w:rsidRDefault="00F6292D" w:rsidP="00F6292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6292D">
        <w:rPr>
          <w:rFonts w:ascii="Arial" w:hAnsi="Arial" w:cs="Arial"/>
          <w:b/>
          <w:sz w:val="24"/>
          <w:szCs w:val="24"/>
          <w:u w:val="single"/>
        </w:rPr>
        <w:t>CGFM Course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Dan Neumann</w:t>
      </w:r>
    </w:p>
    <w:p w:rsidR="00996DE1" w:rsidRDefault="00996DE1" w:rsidP="00996DE1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Hoping to talk </w:t>
      </w:r>
      <w:r w:rsidR="00F6292D">
        <w:rPr>
          <w:rStyle w:val="Hyperlink"/>
          <w:color w:val="auto"/>
          <w:u w:val="none"/>
        </w:rPr>
        <w:t>have a class in February</w:t>
      </w:r>
    </w:p>
    <w:p w:rsidR="00F6292D" w:rsidRPr="00905EB2" w:rsidRDefault="00F6292D" w:rsidP="00996DE1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Talking to current CGFMs to see about leading it</w:t>
      </w:r>
    </w:p>
    <w:p w:rsidR="00B84B75" w:rsidRDefault="00B84B75" w:rsidP="00B84B7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84B75">
        <w:rPr>
          <w:rFonts w:ascii="Arial" w:hAnsi="Arial" w:cs="Arial"/>
          <w:b/>
          <w:sz w:val="24"/>
          <w:szCs w:val="24"/>
          <w:u w:val="single"/>
        </w:rPr>
        <w:t>Incoming Secretary</w:t>
      </w:r>
      <w:r w:rsidR="00D404D9">
        <w:rPr>
          <w:rFonts w:ascii="Arial" w:hAnsi="Arial" w:cs="Arial"/>
          <w:b/>
          <w:sz w:val="24"/>
          <w:szCs w:val="24"/>
          <w:u w:val="single"/>
        </w:rPr>
        <w:t xml:space="preserve"> – Stevie McGill</w:t>
      </w:r>
    </w:p>
    <w:p w:rsidR="00B84B75" w:rsidRPr="00B84B75" w:rsidRDefault="00B84B75" w:rsidP="00B84B75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B84B75">
        <w:rPr>
          <w:rStyle w:val="Hyperlink"/>
          <w:color w:val="auto"/>
          <w:u w:val="none"/>
        </w:rPr>
        <w:t>Does Ryan have anyone he would like to nominate for his incoming secretary?</w:t>
      </w:r>
    </w:p>
    <w:p w:rsidR="003206AD" w:rsidRDefault="003206AD" w:rsidP="00B84B75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Need to know ASAP, as this person typically attends the Lead Conference with the President in late April</w:t>
      </w:r>
    </w:p>
    <w:p w:rsidR="00F6292D" w:rsidRDefault="00F6292D" w:rsidP="00F6292D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Stevie will attempt to reach out to Ryan</w:t>
      </w:r>
    </w:p>
    <w:p w:rsidR="00F6292D" w:rsidRPr="00F6292D" w:rsidRDefault="00F6292D" w:rsidP="00F6292D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If he cannot go or doesn’t have someone in mind for Secretary, we will need to find eligible individuals to fill this spot in our February CEC meeting</w:t>
      </w:r>
    </w:p>
    <w:p w:rsidR="00D404D9" w:rsidRPr="00D404D9" w:rsidRDefault="00D404D9" w:rsidP="00D404D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One-Pager for Membership – Stevie McGill/Kim Smith</w:t>
      </w:r>
    </w:p>
    <w:p w:rsidR="00F6292D" w:rsidRDefault="00D404D9" w:rsidP="00D404D9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have not heard back from any board members</w:t>
      </w:r>
    </w:p>
    <w:p w:rsidR="00D404D9" w:rsidRDefault="00F6292D" w:rsidP="00F6292D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Meg stated that the board is most likely not going to tackle this</w:t>
      </w:r>
    </w:p>
    <w:p w:rsidR="00003413" w:rsidRDefault="00F6292D" w:rsidP="00003413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If completed, the document should be c</w:t>
      </w:r>
      <w:r w:rsidR="00003413">
        <w:rPr>
          <w:rStyle w:val="Hyperlink"/>
          <w:color w:val="auto"/>
          <w:u w:val="none"/>
        </w:rPr>
        <w:t>areer-broadening for many different members</w:t>
      </w:r>
    </w:p>
    <w:p w:rsidR="00D404D9" w:rsidRDefault="00D404D9" w:rsidP="00D404D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404D9">
        <w:rPr>
          <w:rFonts w:ascii="Arial" w:hAnsi="Arial" w:cs="Arial"/>
          <w:b/>
          <w:sz w:val="24"/>
          <w:szCs w:val="24"/>
          <w:u w:val="single"/>
        </w:rPr>
        <w:t>Incentives to Current Members – Kim Smith</w:t>
      </w:r>
    </w:p>
    <w:p w:rsidR="00D404D9" w:rsidRDefault="00D404D9" w:rsidP="00D404D9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How can we get new members before the </w:t>
      </w:r>
      <w:r w:rsidR="00325D32">
        <w:rPr>
          <w:rStyle w:val="Hyperlink"/>
          <w:color w:val="auto"/>
          <w:u w:val="none"/>
        </w:rPr>
        <w:t xml:space="preserve">March </w:t>
      </w:r>
      <w:r>
        <w:rPr>
          <w:rStyle w:val="Hyperlink"/>
          <w:color w:val="auto"/>
          <w:u w:val="none"/>
        </w:rPr>
        <w:t>deadline?</w:t>
      </w:r>
    </w:p>
    <w:p w:rsidR="00996DE1" w:rsidRDefault="00996DE1" w:rsidP="00996DE1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If </w:t>
      </w:r>
      <w:r w:rsidR="00325D32">
        <w:rPr>
          <w:rStyle w:val="Hyperlink"/>
          <w:color w:val="auto"/>
          <w:u w:val="none"/>
        </w:rPr>
        <w:t>current members renew by a certain date, we c</w:t>
      </w:r>
      <w:r>
        <w:rPr>
          <w:rStyle w:val="Hyperlink"/>
          <w:color w:val="auto"/>
          <w:u w:val="none"/>
        </w:rPr>
        <w:t>ould hold a raffle to reimburse someone’s membership</w:t>
      </w:r>
    </w:p>
    <w:p w:rsidR="00996DE1" w:rsidRDefault="00996DE1" w:rsidP="00996DE1">
      <w:pPr>
        <w:pStyle w:val="ListParagraph"/>
        <w:numPr>
          <w:ilvl w:val="2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Kim can see the month that someone renews on, so </w:t>
      </w:r>
      <w:r w:rsidR="00325D32">
        <w:rPr>
          <w:rStyle w:val="Hyperlink"/>
          <w:color w:val="auto"/>
          <w:u w:val="none"/>
        </w:rPr>
        <w:t>it would be best to hold a raffle based on members renewing by February 28</w:t>
      </w:r>
    </w:p>
    <w:p w:rsidR="00996DE1" w:rsidRDefault="00325D32" w:rsidP="00996DE1">
      <w:pPr>
        <w:pStyle w:val="ListParagraph"/>
        <w:numPr>
          <w:ilvl w:val="2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have enough in the budget</w:t>
      </w:r>
      <w:r w:rsidR="00996DE1">
        <w:rPr>
          <w:rStyle w:val="Hyperlink"/>
          <w:color w:val="auto"/>
          <w:u w:val="none"/>
        </w:rPr>
        <w:t xml:space="preserve"> to do four $50 gift cards</w:t>
      </w:r>
      <w:r>
        <w:rPr>
          <w:rStyle w:val="Hyperlink"/>
          <w:color w:val="auto"/>
          <w:u w:val="none"/>
        </w:rPr>
        <w:t xml:space="preserve">, or we could give some </w:t>
      </w:r>
      <w:r w:rsidR="00996DE1">
        <w:rPr>
          <w:rStyle w:val="Hyperlink"/>
          <w:color w:val="auto"/>
          <w:u w:val="none"/>
        </w:rPr>
        <w:t>membership back</w:t>
      </w:r>
    </w:p>
    <w:p w:rsidR="00996DE1" w:rsidRDefault="00325D32" w:rsidP="00996DE1">
      <w:pPr>
        <w:pStyle w:val="ListParagraph"/>
        <w:numPr>
          <w:ilvl w:val="3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LaTrice suggested that w</w:t>
      </w:r>
      <w:r w:rsidR="00996DE1">
        <w:rPr>
          <w:rStyle w:val="Hyperlink"/>
          <w:color w:val="auto"/>
          <w:u w:val="none"/>
        </w:rPr>
        <w:t>e could give a voucher that goes towards any AGA events</w:t>
      </w:r>
      <w:r>
        <w:rPr>
          <w:rStyle w:val="Hyperlink"/>
          <w:color w:val="auto"/>
          <w:u w:val="none"/>
        </w:rPr>
        <w:t>, but since we don’t have that many events anymore, this may not be the best option for the current period</w:t>
      </w:r>
    </w:p>
    <w:p w:rsidR="00996DE1" w:rsidRDefault="00996DE1" w:rsidP="00996DE1">
      <w:pPr>
        <w:pStyle w:val="ListParagraph"/>
        <w:numPr>
          <w:ilvl w:val="2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This would replace </w:t>
      </w:r>
      <w:r w:rsidR="00A17206">
        <w:rPr>
          <w:rStyle w:val="Hyperlink"/>
          <w:color w:val="auto"/>
          <w:u w:val="none"/>
        </w:rPr>
        <w:t>the Appreciation Event, with cupcakes and cookies, etc.</w:t>
      </w:r>
    </w:p>
    <w:p w:rsidR="00A17206" w:rsidRDefault="00A17206" w:rsidP="00996DE1">
      <w:pPr>
        <w:pStyle w:val="ListParagraph"/>
        <w:numPr>
          <w:ilvl w:val="2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Pam</w:t>
      </w:r>
      <w:r w:rsidR="00325D32">
        <w:rPr>
          <w:rStyle w:val="Hyperlink"/>
          <w:color w:val="auto"/>
          <w:u w:val="none"/>
        </w:rPr>
        <w:t xml:space="preserve"> suggested that </w:t>
      </w:r>
      <w:r>
        <w:rPr>
          <w:rStyle w:val="Hyperlink"/>
          <w:color w:val="auto"/>
          <w:u w:val="none"/>
        </w:rPr>
        <w:t>we could possibly have a separate raffle for those who didn’t renew for this year, to try to get them back</w:t>
      </w:r>
    </w:p>
    <w:p w:rsidR="008E5BD3" w:rsidRDefault="008E5BD3" w:rsidP="00996DE1">
      <w:pPr>
        <w:pStyle w:val="ListParagraph"/>
        <w:numPr>
          <w:ilvl w:val="2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We could raffle off a PDC ticket for the spring PDC, which would be roughly $100</w:t>
      </w:r>
    </w:p>
    <w:p w:rsidR="008E5BD3" w:rsidRDefault="008E5BD3" w:rsidP="00996DE1">
      <w:pPr>
        <w:pStyle w:val="ListParagraph"/>
        <w:numPr>
          <w:ilvl w:val="2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If we do gift cards, Visa or Amazon may be best so that people get gift cards for what they want</w:t>
      </w:r>
    </w:p>
    <w:p w:rsidR="00325D32" w:rsidRDefault="00325D32" w:rsidP="00996DE1">
      <w:pPr>
        <w:pStyle w:val="ListParagraph"/>
        <w:numPr>
          <w:ilvl w:val="2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Richard Byrnes can assist with raffling questions</w:t>
      </w:r>
    </w:p>
    <w:p w:rsidR="00325D32" w:rsidRDefault="00325D32" w:rsidP="00996DE1">
      <w:pPr>
        <w:pStyle w:val="ListParagraph"/>
        <w:numPr>
          <w:ilvl w:val="2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Kim will consider these options</w:t>
      </w:r>
    </w:p>
    <w:p w:rsidR="008E5BD3" w:rsidRDefault="008E5BD3" w:rsidP="008E5BD3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How can we get new members?</w:t>
      </w:r>
    </w:p>
    <w:p w:rsidR="008E5BD3" w:rsidRDefault="00325D32" w:rsidP="008E5BD3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will look into getting a membership promotion put into the Daily News once Kim has something prepared</w:t>
      </w:r>
    </w:p>
    <w:p w:rsidR="008E5BD3" w:rsidRDefault="008E5BD3" w:rsidP="00325D32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Dan </w:t>
      </w:r>
      <w:r w:rsidR="00325D32">
        <w:rPr>
          <w:rStyle w:val="Hyperlink"/>
          <w:color w:val="auto"/>
          <w:u w:val="none"/>
        </w:rPr>
        <w:t>stated that</w:t>
      </w:r>
      <w:r>
        <w:rPr>
          <w:rStyle w:val="Hyperlink"/>
          <w:color w:val="auto"/>
          <w:u w:val="none"/>
        </w:rPr>
        <w:t xml:space="preserve"> according to </w:t>
      </w:r>
      <w:r w:rsidR="00325D32">
        <w:rPr>
          <w:rStyle w:val="Hyperlink"/>
          <w:color w:val="auto"/>
          <w:u w:val="none"/>
        </w:rPr>
        <w:t xml:space="preserve">the </w:t>
      </w:r>
      <w:r>
        <w:rPr>
          <w:rStyle w:val="Hyperlink"/>
          <w:color w:val="auto"/>
          <w:u w:val="none"/>
        </w:rPr>
        <w:t>CCR, we have dropped from approximately 213  to 193 members</w:t>
      </w:r>
    </w:p>
    <w:p w:rsidR="008E5BD3" w:rsidRDefault="008E5BD3" w:rsidP="00325D32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have tried printing flyers and attending new hire orientations, but we were not given time to speak and </w:t>
      </w:r>
      <w:r w:rsidR="00325D32">
        <w:rPr>
          <w:rStyle w:val="Hyperlink"/>
          <w:color w:val="auto"/>
          <w:u w:val="none"/>
        </w:rPr>
        <w:t>our flyers didn’t seem to interest too may individuals</w:t>
      </w:r>
    </w:p>
    <w:p w:rsidR="00325D32" w:rsidRPr="00325D32" w:rsidRDefault="00325D32" w:rsidP="00325D32">
      <w:pPr>
        <w:pStyle w:val="ListParagraph"/>
        <w:numPr>
          <w:ilvl w:val="2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Katie Buck stated that we should be able to hang flyers in personal areas, as long as they were not in the lobby</w:t>
      </w:r>
    </w:p>
    <w:p w:rsidR="008E5BD3" w:rsidRDefault="008E5BD3" w:rsidP="00325D32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used to do breakfasts where we encouraged all CEC to be present, along with senior leaders, and we would try to bring people in </w:t>
      </w:r>
      <w:r w:rsidR="00325D32">
        <w:rPr>
          <w:rStyle w:val="Hyperlink"/>
          <w:color w:val="auto"/>
          <w:u w:val="none"/>
        </w:rPr>
        <w:t>or get them to become more active</w:t>
      </w:r>
    </w:p>
    <w:p w:rsidR="00325D32" w:rsidRDefault="00325D32" w:rsidP="00325D32">
      <w:pPr>
        <w:pStyle w:val="ListParagraph"/>
        <w:numPr>
          <w:ilvl w:val="2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Kim will look into holding some sort of bagel breakfast that might help</w:t>
      </w:r>
    </w:p>
    <w:p w:rsidR="00003413" w:rsidRDefault="00325D32" w:rsidP="00325D32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Stevie suggested hanging up your AGA certificate in your cube</w:t>
      </w:r>
    </w:p>
    <w:p w:rsidR="00325D32" w:rsidRDefault="00325D32" w:rsidP="00325D32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Dan reminded everyone to socialize with others about their membership</w:t>
      </w:r>
    </w:p>
    <w:p w:rsidR="00003413" w:rsidRDefault="00003413" w:rsidP="008E5BD3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AGA’s name sometimes pushes people away; IT individuals do not want to join</w:t>
      </w:r>
    </w:p>
    <w:p w:rsidR="00003413" w:rsidRDefault="00003413" w:rsidP="00003413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They have been talking about changing their name to Association of Government Accountability</w:t>
      </w:r>
    </w:p>
    <w:p w:rsidR="00325D32" w:rsidRDefault="00325D32" w:rsidP="00003413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 the meantime, membership benefits should be shared with those who are not accountants</w:t>
      </w:r>
    </w:p>
    <w:p w:rsidR="00D223A0" w:rsidRDefault="00D223A0" w:rsidP="00D223A0">
      <w:pPr>
        <w:pStyle w:val="ListParagraph"/>
        <w:numPr>
          <w:ilvl w:val="0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Is there any way for us to all get AGA shirts, pins, etc. that we would all wear into work on certain days to bring in interest?</w:t>
      </w:r>
    </w:p>
    <w:p w:rsidR="00D223A0" w:rsidRDefault="00D223A0" w:rsidP="00D223A0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Tracy Paris may have the pins from AGA—that may be something to give out</w:t>
      </w:r>
    </w:p>
    <w:p w:rsidR="00BC3459" w:rsidRDefault="00BC3459" w:rsidP="00D223A0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Pam can check on shirt prices across the street from DFAS</w:t>
      </w:r>
    </w:p>
    <w:p w:rsidR="00BC3459" w:rsidRDefault="00BC3459" w:rsidP="00D223A0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Katie will check with a place in Muncie</w:t>
      </w:r>
    </w:p>
    <w:p w:rsidR="00BC3459" w:rsidRDefault="00BC3459" w:rsidP="00D223A0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If not, we can always go with an online site</w:t>
      </w:r>
    </w:p>
    <w:p w:rsidR="00325D32" w:rsidRDefault="00BC3459" w:rsidP="006658F4">
      <w:pPr>
        <w:pStyle w:val="ListParagraph"/>
        <w:numPr>
          <w:ilvl w:val="1"/>
          <w:numId w:val="22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spent about $1,200 </w:t>
      </w:r>
      <w:r w:rsidR="00325D32">
        <w:rPr>
          <w:rStyle w:val="Hyperlink"/>
          <w:color w:val="auto"/>
          <w:u w:val="none"/>
        </w:rPr>
        <w:t xml:space="preserve">in the previous administration on shirts—Katie sent the receipts to John and </w:t>
      </w:r>
      <w:r w:rsidR="00325D32" w:rsidRPr="006658F4">
        <w:rPr>
          <w:rStyle w:val="Hyperlink"/>
          <w:color w:val="auto"/>
          <w:u w:val="none"/>
        </w:rPr>
        <w:t>Stevie</w:t>
      </w:r>
    </w:p>
    <w:p w:rsidR="006658F4" w:rsidRPr="006658F4" w:rsidRDefault="006658F4" w:rsidP="006658F4">
      <w:pPr>
        <w:pStyle w:val="ListParagraph"/>
        <w:tabs>
          <w:tab w:val="left" w:pos="360"/>
        </w:tabs>
        <w:spacing w:line="360" w:lineRule="auto"/>
        <w:ind w:left="1440"/>
        <w:rPr>
          <w:rStyle w:val="Hyperlink"/>
          <w:color w:val="auto"/>
          <w:u w:val="none"/>
        </w:rPr>
      </w:pPr>
    </w:p>
    <w:p w:rsidR="00495F30" w:rsidRPr="00325D32" w:rsidRDefault="00325D32" w:rsidP="00325D32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NCC Representative – LaTrice Akers</w:t>
      </w:r>
    </w:p>
    <w:p w:rsidR="00495F30" w:rsidRPr="00495F30" w:rsidRDefault="00495F30" w:rsidP="00495F30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495F30">
        <w:rPr>
          <w:rStyle w:val="Hyperlink"/>
          <w:color w:val="auto"/>
          <w:u w:val="none"/>
        </w:rPr>
        <w:t>Nomination is due January 25</w:t>
      </w:r>
    </w:p>
    <w:p w:rsidR="00495F30" w:rsidRPr="00495F30" w:rsidRDefault="00495F30" w:rsidP="00495F30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495F30">
        <w:rPr>
          <w:rStyle w:val="Hyperlink"/>
          <w:color w:val="auto"/>
          <w:u w:val="none"/>
        </w:rPr>
        <w:t>LaTrice can continue, or someone else can do it</w:t>
      </w:r>
    </w:p>
    <w:p w:rsidR="00495F30" w:rsidRDefault="00495F30" w:rsidP="00495F30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 w:rsidRPr="00495F30">
        <w:rPr>
          <w:rStyle w:val="Hyperlink"/>
          <w:color w:val="auto"/>
          <w:u w:val="none"/>
        </w:rPr>
        <w:t xml:space="preserve">Two </w:t>
      </w:r>
      <w:r w:rsidR="00325D32">
        <w:rPr>
          <w:rStyle w:val="Hyperlink"/>
          <w:color w:val="auto"/>
          <w:u w:val="none"/>
        </w:rPr>
        <w:t xml:space="preserve">events </w:t>
      </w:r>
      <w:r w:rsidRPr="00495F30">
        <w:rPr>
          <w:rStyle w:val="Hyperlink"/>
          <w:color w:val="auto"/>
          <w:u w:val="none"/>
        </w:rPr>
        <w:t>are in person, two are virtual</w:t>
      </w:r>
    </w:p>
    <w:p w:rsidR="00495F30" w:rsidRDefault="00495F30" w:rsidP="00495F30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usually raffle off one PDT trip, maybe two</w:t>
      </w:r>
    </w:p>
    <w:p w:rsidR="00495F30" w:rsidRDefault="00495F30" w:rsidP="00495F30">
      <w:pPr>
        <w:pStyle w:val="ListParagraph"/>
        <w:numPr>
          <w:ilvl w:val="1"/>
          <w:numId w:val="25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should maybe pay the way of the person who goes?</w:t>
      </w:r>
    </w:p>
    <w:p w:rsidR="00495F30" w:rsidRDefault="00495F30" w:rsidP="00495F30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They foot the bill for the hotel and the airline for the Lead!</w:t>
      </w:r>
    </w:p>
    <w:p w:rsidR="00495F30" w:rsidRDefault="00495F30" w:rsidP="00325D32">
      <w:pPr>
        <w:pStyle w:val="ListParagraph"/>
        <w:numPr>
          <w:ilvl w:val="2"/>
          <w:numId w:val="25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For PDT, we </w:t>
      </w:r>
      <w:r w:rsidR="00325D32">
        <w:rPr>
          <w:rStyle w:val="Hyperlink"/>
          <w:color w:val="auto"/>
          <w:u w:val="none"/>
        </w:rPr>
        <w:t xml:space="preserve">could </w:t>
      </w:r>
      <w:r>
        <w:rPr>
          <w:rStyle w:val="Hyperlink"/>
          <w:color w:val="auto"/>
          <w:u w:val="none"/>
        </w:rPr>
        <w:t>foot the bill for airline through membership rates</w:t>
      </w:r>
    </w:p>
    <w:p w:rsidR="00325D32" w:rsidRDefault="00325D32" w:rsidP="00325D32">
      <w:pPr>
        <w:pStyle w:val="ListParagraph"/>
        <w:numPr>
          <w:ilvl w:val="0"/>
          <w:numId w:val="25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Catrina Thompson and Stevie McGill are interested in taking over this position if the PDT airline and hotel can be waved</w:t>
      </w:r>
    </w:p>
    <w:p w:rsidR="00495F30" w:rsidRPr="006658F4" w:rsidRDefault="00495F30" w:rsidP="006658F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658F4">
        <w:rPr>
          <w:rFonts w:ascii="Arial" w:hAnsi="Arial" w:cs="Arial"/>
          <w:b/>
          <w:sz w:val="24"/>
          <w:szCs w:val="24"/>
          <w:u w:val="single"/>
        </w:rPr>
        <w:t>Speed Mentoring</w:t>
      </w:r>
      <w:r w:rsidR="006658F4">
        <w:rPr>
          <w:rFonts w:ascii="Arial" w:hAnsi="Arial" w:cs="Arial"/>
          <w:b/>
          <w:sz w:val="24"/>
          <w:szCs w:val="24"/>
          <w:u w:val="single"/>
        </w:rPr>
        <w:t xml:space="preserve"> – LaTrice Akers</w:t>
      </w:r>
    </w:p>
    <w:p w:rsidR="00495F30" w:rsidRDefault="006658F4" w:rsidP="00495F30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LaTrice is planning the event for the e</w:t>
      </w:r>
      <w:r w:rsidR="00495F30">
        <w:rPr>
          <w:rStyle w:val="Hyperlink"/>
          <w:color w:val="auto"/>
          <w:u w:val="none"/>
        </w:rPr>
        <w:t>nd of February</w:t>
      </w:r>
    </w:p>
    <w:p w:rsidR="00145C5B" w:rsidRDefault="006658F4" w:rsidP="00145C5B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She will n</w:t>
      </w:r>
      <w:r w:rsidR="00495F30">
        <w:rPr>
          <w:rStyle w:val="Hyperlink"/>
          <w:color w:val="auto"/>
          <w:u w:val="none"/>
        </w:rPr>
        <w:t xml:space="preserve">eed </w:t>
      </w:r>
      <w:r>
        <w:rPr>
          <w:rStyle w:val="Hyperlink"/>
          <w:color w:val="auto"/>
          <w:u w:val="none"/>
        </w:rPr>
        <w:t>John’s assistance in</w:t>
      </w:r>
      <w:r w:rsidR="00495F30">
        <w:rPr>
          <w:rStyle w:val="Hyperlink"/>
          <w:color w:val="auto"/>
          <w:u w:val="none"/>
        </w:rPr>
        <w:t xml:space="preserve"> speak</w:t>
      </w:r>
      <w:r>
        <w:rPr>
          <w:rStyle w:val="Hyperlink"/>
          <w:color w:val="auto"/>
          <w:u w:val="none"/>
        </w:rPr>
        <w:t>ing</w:t>
      </w:r>
      <w:r w:rsidR="00495F30">
        <w:rPr>
          <w:rStyle w:val="Hyperlink"/>
          <w:color w:val="auto"/>
          <w:u w:val="none"/>
        </w:rPr>
        <w:t xml:space="preserve"> to some of the 14s and 15s to see if they agree to it</w:t>
      </w:r>
    </w:p>
    <w:p w:rsidR="00495F30" w:rsidRDefault="00495F30" w:rsidP="00145C5B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don’t have a date set yet; still need to find a classroom</w:t>
      </w:r>
    </w:p>
    <w:p w:rsidR="00495F30" w:rsidRDefault="00495F30" w:rsidP="00145C5B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Dan will try to get dates of when the SC and SESs are available and in the building to expedite this process</w:t>
      </w:r>
    </w:p>
    <w:p w:rsidR="00495F30" w:rsidRDefault="00495F30" w:rsidP="00145C5B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SES panel is other date that could be assisted with this</w:t>
      </w:r>
    </w:p>
    <w:p w:rsidR="004F6840" w:rsidRPr="006658F4" w:rsidRDefault="004F6840" w:rsidP="006658F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658F4">
        <w:rPr>
          <w:rFonts w:ascii="Arial" w:hAnsi="Arial" w:cs="Arial"/>
          <w:b/>
          <w:sz w:val="24"/>
          <w:szCs w:val="24"/>
          <w:u w:val="single"/>
        </w:rPr>
        <w:t>Indians Game</w:t>
      </w:r>
      <w:r w:rsidR="006658F4">
        <w:rPr>
          <w:rFonts w:ascii="Arial" w:hAnsi="Arial" w:cs="Arial"/>
          <w:b/>
          <w:sz w:val="24"/>
          <w:szCs w:val="24"/>
          <w:u w:val="single"/>
        </w:rPr>
        <w:t xml:space="preserve"> – Tynishia Weatherspoon</w:t>
      </w:r>
    </w:p>
    <w:p w:rsidR="003D0B55" w:rsidRDefault="003D0B55" w:rsidP="004F6840">
      <w:pPr>
        <w:pStyle w:val="ListParagraph"/>
        <w:numPr>
          <w:ilvl w:val="0"/>
          <w:numId w:val="27"/>
        </w:numPr>
        <w:tabs>
          <w:tab w:val="left" w:pos="360"/>
        </w:tabs>
        <w:spacing w:line="360" w:lineRule="auto"/>
      </w:pPr>
      <w:r>
        <w:t>Tynishia is considering an Indians Game for the year end celebration</w:t>
      </w:r>
    </w:p>
    <w:p w:rsidR="003D0B55" w:rsidRDefault="003D0B55" w:rsidP="003D0B55">
      <w:pPr>
        <w:pStyle w:val="ListParagraph"/>
        <w:numPr>
          <w:ilvl w:val="1"/>
          <w:numId w:val="27"/>
        </w:numPr>
        <w:tabs>
          <w:tab w:val="left" w:pos="360"/>
        </w:tabs>
        <w:spacing w:line="360" w:lineRule="auto"/>
      </w:pPr>
      <w:r>
        <w:t>Date for the game would be Saturday, June 27</w:t>
      </w:r>
      <w:r w:rsidRPr="003D0B55">
        <w:rPr>
          <w:vertAlign w:val="superscript"/>
        </w:rPr>
        <w:t>th</w:t>
      </w:r>
    </w:p>
    <w:p w:rsidR="003D0B55" w:rsidRDefault="003D0B55" w:rsidP="003D0B55">
      <w:pPr>
        <w:pStyle w:val="ListParagraph"/>
        <w:numPr>
          <w:ilvl w:val="1"/>
          <w:numId w:val="27"/>
        </w:numPr>
        <w:tabs>
          <w:tab w:val="left" w:pos="360"/>
        </w:tabs>
        <w:spacing w:line="360" w:lineRule="auto"/>
      </w:pPr>
      <w:r>
        <w:t>We would rent out a club area, with food stations including house wines and beer</w:t>
      </w:r>
    </w:p>
    <w:p w:rsidR="003D0B55" w:rsidRDefault="003D0B55" w:rsidP="003D0B55">
      <w:pPr>
        <w:pStyle w:val="ListParagraph"/>
        <w:numPr>
          <w:ilvl w:val="1"/>
          <w:numId w:val="27"/>
        </w:numPr>
        <w:tabs>
          <w:tab w:val="left" w:pos="360"/>
        </w:tabs>
        <w:spacing w:line="360" w:lineRule="auto"/>
      </w:pPr>
      <w:r>
        <w:t>We would have to bring a minimum of 25 individuals, with a maximum of 50</w:t>
      </w:r>
    </w:p>
    <w:p w:rsidR="004F6840" w:rsidRDefault="003D0B55" w:rsidP="003D0B55">
      <w:pPr>
        <w:pStyle w:val="ListParagraph"/>
        <w:numPr>
          <w:ilvl w:val="1"/>
          <w:numId w:val="27"/>
        </w:numPr>
        <w:tabs>
          <w:tab w:val="left" w:pos="360"/>
        </w:tabs>
        <w:spacing w:line="360" w:lineRule="auto"/>
      </w:pPr>
      <w:r>
        <w:t>Tickets would be $75/ticket, with children aged two and under free</w:t>
      </w:r>
    </w:p>
    <w:p w:rsidR="003D0B55" w:rsidRDefault="003D0B55" w:rsidP="003D0B55">
      <w:pPr>
        <w:pStyle w:val="ListParagraph"/>
        <w:numPr>
          <w:ilvl w:val="2"/>
          <w:numId w:val="27"/>
        </w:numPr>
        <w:tabs>
          <w:tab w:val="left" w:pos="360"/>
        </w:tabs>
        <w:spacing w:line="360" w:lineRule="auto"/>
      </w:pPr>
      <w:r>
        <w:t>We would most likely subsidize this cost</w:t>
      </w:r>
    </w:p>
    <w:p w:rsidR="003D0B55" w:rsidRDefault="003D0B55" w:rsidP="003D0B55">
      <w:pPr>
        <w:pStyle w:val="ListParagraph"/>
        <w:numPr>
          <w:ilvl w:val="1"/>
          <w:numId w:val="27"/>
        </w:numPr>
        <w:tabs>
          <w:tab w:val="left" w:pos="360"/>
        </w:tabs>
        <w:spacing w:line="360" w:lineRule="auto"/>
      </w:pPr>
      <w:r>
        <w:t>With only a maximum of 50 individuals, we may need to find a bigger area</w:t>
      </w:r>
    </w:p>
    <w:p w:rsidR="004F6840" w:rsidRDefault="003D0B55" w:rsidP="003D0B55">
      <w:pPr>
        <w:pStyle w:val="ListParagraph"/>
        <w:numPr>
          <w:ilvl w:val="2"/>
          <w:numId w:val="27"/>
        </w:numPr>
        <w:tabs>
          <w:tab w:val="left" w:pos="360"/>
        </w:tabs>
        <w:spacing w:line="360" w:lineRule="auto"/>
      </w:pPr>
      <w:r>
        <w:t>Tynishia will look into another seating section beside home plate that could fit more</w:t>
      </w:r>
      <w:bookmarkStart w:id="0" w:name="_GoBack"/>
      <w:bookmarkEnd w:id="0"/>
    </w:p>
    <w:sectPr w:rsidR="004F6840" w:rsidSect="00DA66D7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63" w:rsidRDefault="00012363" w:rsidP="00BC5D9D">
      <w:pPr>
        <w:spacing w:after="0" w:line="240" w:lineRule="auto"/>
      </w:pPr>
      <w:r>
        <w:separator/>
      </w:r>
    </w:p>
  </w:endnote>
  <w:endnote w:type="continuationSeparator" w:id="0">
    <w:p w:rsidR="00012363" w:rsidRDefault="00012363" w:rsidP="00BC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63" w:rsidRDefault="00012363" w:rsidP="00BC5D9D">
      <w:pPr>
        <w:spacing w:after="0" w:line="240" w:lineRule="auto"/>
      </w:pPr>
      <w:r>
        <w:separator/>
      </w:r>
    </w:p>
  </w:footnote>
  <w:footnote w:type="continuationSeparator" w:id="0">
    <w:p w:rsidR="00012363" w:rsidRDefault="00012363" w:rsidP="00BC5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2A0"/>
    <w:multiLevelType w:val="hybridMultilevel"/>
    <w:tmpl w:val="6ED2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F03"/>
    <w:multiLevelType w:val="hybridMultilevel"/>
    <w:tmpl w:val="4E0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751"/>
    <w:multiLevelType w:val="hybridMultilevel"/>
    <w:tmpl w:val="61C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125A"/>
    <w:multiLevelType w:val="hybridMultilevel"/>
    <w:tmpl w:val="5C5A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30DD9"/>
    <w:multiLevelType w:val="hybridMultilevel"/>
    <w:tmpl w:val="EEA8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457CB"/>
    <w:multiLevelType w:val="hybridMultilevel"/>
    <w:tmpl w:val="8024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4031"/>
    <w:multiLevelType w:val="hybridMultilevel"/>
    <w:tmpl w:val="CE56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34CA3"/>
    <w:multiLevelType w:val="hybridMultilevel"/>
    <w:tmpl w:val="BF4A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45B1"/>
    <w:multiLevelType w:val="hybridMultilevel"/>
    <w:tmpl w:val="BC40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86FA1"/>
    <w:multiLevelType w:val="hybridMultilevel"/>
    <w:tmpl w:val="9A9C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78F1"/>
    <w:multiLevelType w:val="hybridMultilevel"/>
    <w:tmpl w:val="1BD6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57B0A"/>
    <w:multiLevelType w:val="hybridMultilevel"/>
    <w:tmpl w:val="E4D6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03D25"/>
    <w:multiLevelType w:val="hybridMultilevel"/>
    <w:tmpl w:val="F95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07F90"/>
    <w:multiLevelType w:val="hybridMultilevel"/>
    <w:tmpl w:val="01BC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82A11"/>
    <w:multiLevelType w:val="hybridMultilevel"/>
    <w:tmpl w:val="10B6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24D84"/>
    <w:multiLevelType w:val="hybridMultilevel"/>
    <w:tmpl w:val="06E28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850B07"/>
    <w:multiLevelType w:val="hybridMultilevel"/>
    <w:tmpl w:val="845E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07266"/>
    <w:multiLevelType w:val="hybridMultilevel"/>
    <w:tmpl w:val="2700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632DCB"/>
    <w:multiLevelType w:val="hybridMultilevel"/>
    <w:tmpl w:val="0BC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22C3A"/>
    <w:multiLevelType w:val="hybridMultilevel"/>
    <w:tmpl w:val="DE70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45C1A"/>
    <w:multiLevelType w:val="hybridMultilevel"/>
    <w:tmpl w:val="CF4C3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F27729"/>
    <w:multiLevelType w:val="hybridMultilevel"/>
    <w:tmpl w:val="6F9C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43404"/>
    <w:multiLevelType w:val="hybridMultilevel"/>
    <w:tmpl w:val="64AA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C6A21"/>
    <w:multiLevelType w:val="hybridMultilevel"/>
    <w:tmpl w:val="6DD8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B30ED"/>
    <w:multiLevelType w:val="hybridMultilevel"/>
    <w:tmpl w:val="5808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66B90"/>
    <w:multiLevelType w:val="hybridMultilevel"/>
    <w:tmpl w:val="6124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50ED3"/>
    <w:multiLevelType w:val="hybridMultilevel"/>
    <w:tmpl w:val="EDC6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0"/>
  </w:num>
  <w:num w:numId="5">
    <w:abstractNumId w:val="16"/>
  </w:num>
  <w:num w:numId="6">
    <w:abstractNumId w:val="14"/>
  </w:num>
  <w:num w:numId="7">
    <w:abstractNumId w:val="7"/>
  </w:num>
  <w:num w:numId="8">
    <w:abstractNumId w:val="18"/>
  </w:num>
  <w:num w:numId="9">
    <w:abstractNumId w:val="19"/>
  </w:num>
  <w:num w:numId="10">
    <w:abstractNumId w:val="22"/>
  </w:num>
  <w:num w:numId="11">
    <w:abstractNumId w:val="8"/>
  </w:num>
  <w:num w:numId="12">
    <w:abstractNumId w:val="4"/>
  </w:num>
  <w:num w:numId="13">
    <w:abstractNumId w:val="13"/>
  </w:num>
  <w:num w:numId="14">
    <w:abstractNumId w:val="20"/>
  </w:num>
  <w:num w:numId="15">
    <w:abstractNumId w:val="12"/>
  </w:num>
  <w:num w:numId="16">
    <w:abstractNumId w:val="1"/>
  </w:num>
  <w:num w:numId="17">
    <w:abstractNumId w:val="17"/>
  </w:num>
  <w:num w:numId="18">
    <w:abstractNumId w:val="11"/>
  </w:num>
  <w:num w:numId="19">
    <w:abstractNumId w:val="2"/>
  </w:num>
  <w:num w:numId="20">
    <w:abstractNumId w:val="25"/>
  </w:num>
  <w:num w:numId="21">
    <w:abstractNumId w:val="3"/>
  </w:num>
  <w:num w:numId="22">
    <w:abstractNumId w:val="9"/>
  </w:num>
  <w:num w:numId="23">
    <w:abstractNumId w:val="26"/>
  </w:num>
  <w:num w:numId="24">
    <w:abstractNumId w:val="24"/>
  </w:num>
  <w:num w:numId="25">
    <w:abstractNumId w:val="21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FD"/>
    <w:rsid w:val="00003413"/>
    <w:rsid w:val="00011835"/>
    <w:rsid w:val="00012363"/>
    <w:rsid w:val="00016B02"/>
    <w:rsid w:val="00022A1F"/>
    <w:rsid w:val="000373CD"/>
    <w:rsid w:val="000426EA"/>
    <w:rsid w:val="00046AC3"/>
    <w:rsid w:val="00064F91"/>
    <w:rsid w:val="00066125"/>
    <w:rsid w:val="00094A08"/>
    <w:rsid w:val="000A0A5F"/>
    <w:rsid w:val="000A0E69"/>
    <w:rsid w:val="000A1B22"/>
    <w:rsid w:val="000E4346"/>
    <w:rsid w:val="00105553"/>
    <w:rsid w:val="001165B7"/>
    <w:rsid w:val="001179CD"/>
    <w:rsid w:val="00127EBE"/>
    <w:rsid w:val="00133CB6"/>
    <w:rsid w:val="001457BF"/>
    <w:rsid w:val="00145C5B"/>
    <w:rsid w:val="00150E25"/>
    <w:rsid w:val="00157215"/>
    <w:rsid w:val="001623E3"/>
    <w:rsid w:val="00175F8B"/>
    <w:rsid w:val="001813A1"/>
    <w:rsid w:val="00184A7E"/>
    <w:rsid w:val="00184D3D"/>
    <w:rsid w:val="0019610A"/>
    <w:rsid w:val="001A6F33"/>
    <w:rsid w:val="001B2973"/>
    <w:rsid w:val="001C5548"/>
    <w:rsid w:val="001D10A1"/>
    <w:rsid w:val="001D436E"/>
    <w:rsid w:val="001E56FB"/>
    <w:rsid w:val="00210526"/>
    <w:rsid w:val="0021228A"/>
    <w:rsid w:val="00215F20"/>
    <w:rsid w:val="00221F49"/>
    <w:rsid w:val="00264503"/>
    <w:rsid w:val="002717CD"/>
    <w:rsid w:val="00274277"/>
    <w:rsid w:val="00291CE0"/>
    <w:rsid w:val="00292EFA"/>
    <w:rsid w:val="002B1027"/>
    <w:rsid w:val="002D6CBA"/>
    <w:rsid w:val="0031743D"/>
    <w:rsid w:val="003206AD"/>
    <w:rsid w:val="00320ED9"/>
    <w:rsid w:val="00325D32"/>
    <w:rsid w:val="0033441B"/>
    <w:rsid w:val="00363A36"/>
    <w:rsid w:val="00370EC1"/>
    <w:rsid w:val="00372020"/>
    <w:rsid w:val="00391265"/>
    <w:rsid w:val="003B0073"/>
    <w:rsid w:val="003B39F0"/>
    <w:rsid w:val="003C5793"/>
    <w:rsid w:val="003D0B55"/>
    <w:rsid w:val="003E23E0"/>
    <w:rsid w:val="003F6F6D"/>
    <w:rsid w:val="00427230"/>
    <w:rsid w:val="004421B1"/>
    <w:rsid w:val="00456702"/>
    <w:rsid w:val="004811D4"/>
    <w:rsid w:val="0048219C"/>
    <w:rsid w:val="00495F30"/>
    <w:rsid w:val="004E59B1"/>
    <w:rsid w:val="004E76CD"/>
    <w:rsid w:val="004F5D39"/>
    <w:rsid w:val="004F6840"/>
    <w:rsid w:val="0052643D"/>
    <w:rsid w:val="00526AB9"/>
    <w:rsid w:val="00535106"/>
    <w:rsid w:val="00535A0C"/>
    <w:rsid w:val="0058077A"/>
    <w:rsid w:val="00584E34"/>
    <w:rsid w:val="005C7214"/>
    <w:rsid w:val="005C7FEF"/>
    <w:rsid w:val="005D5105"/>
    <w:rsid w:val="005E681C"/>
    <w:rsid w:val="005F374A"/>
    <w:rsid w:val="005F5E89"/>
    <w:rsid w:val="006104C0"/>
    <w:rsid w:val="00626B8D"/>
    <w:rsid w:val="00627F4D"/>
    <w:rsid w:val="00640649"/>
    <w:rsid w:val="0064206E"/>
    <w:rsid w:val="00657032"/>
    <w:rsid w:val="006658F4"/>
    <w:rsid w:val="00692CB0"/>
    <w:rsid w:val="006A03B8"/>
    <w:rsid w:val="006A7500"/>
    <w:rsid w:val="006D760C"/>
    <w:rsid w:val="006E37D9"/>
    <w:rsid w:val="006F1110"/>
    <w:rsid w:val="00724848"/>
    <w:rsid w:val="00731DB9"/>
    <w:rsid w:val="00737222"/>
    <w:rsid w:val="00752D7F"/>
    <w:rsid w:val="0077105B"/>
    <w:rsid w:val="00775340"/>
    <w:rsid w:val="00776E84"/>
    <w:rsid w:val="007818A2"/>
    <w:rsid w:val="007B7626"/>
    <w:rsid w:val="007C12BC"/>
    <w:rsid w:val="007D1AED"/>
    <w:rsid w:val="007E3BCA"/>
    <w:rsid w:val="008259A8"/>
    <w:rsid w:val="0083299E"/>
    <w:rsid w:val="008743DC"/>
    <w:rsid w:val="0088240D"/>
    <w:rsid w:val="00884BC6"/>
    <w:rsid w:val="008940FB"/>
    <w:rsid w:val="008955C3"/>
    <w:rsid w:val="008977CF"/>
    <w:rsid w:val="008C670B"/>
    <w:rsid w:val="008D41D6"/>
    <w:rsid w:val="008E5BD3"/>
    <w:rsid w:val="008F44AE"/>
    <w:rsid w:val="00905EB2"/>
    <w:rsid w:val="00927B9D"/>
    <w:rsid w:val="00930F92"/>
    <w:rsid w:val="00932CDF"/>
    <w:rsid w:val="00943055"/>
    <w:rsid w:val="00946584"/>
    <w:rsid w:val="00957CD6"/>
    <w:rsid w:val="00996DE1"/>
    <w:rsid w:val="009B15E1"/>
    <w:rsid w:val="009E7D04"/>
    <w:rsid w:val="009F761E"/>
    <w:rsid w:val="00A1634B"/>
    <w:rsid w:val="00A17206"/>
    <w:rsid w:val="00A34052"/>
    <w:rsid w:val="00A34172"/>
    <w:rsid w:val="00A35F45"/>
    <w:rsid w:val="00A5767A"/>
    <w:rsid w:val="00AA6AF0"/>
    <w:rsid w:val="00AB2893"/>
    <w:rsid w:val="00AC07F4"/>
    <w:rsid w:val="00AC242D"/>
    <w:rsid w:val="00AD3724"/>
    <w:rsid w:val="00AD5292"/>
    <w:rsid w:val="00AF4A5A"/>
    <w:rsid w:val="00B2318F"/>
    <w:rsid w:val="00B45091"/>
    <w:rsid w:val="00B4649A"/>
    <w:rsid w:val="00B677D0"/>
    <w:rsid w:val="00B84B75"/>
    <w:rsid w:val="00BA6426"/>
    <w:rsid w:val="00BB0640"/>
    <w:rsid w:val="00BB2CCE"/>
    <w:rsid w:val="00BC3459"/>
    <w:rsid w:val="00BC5D9D"/>
    <w:rsid w:val="00BD034F"/>
    <w:rsid w:val="00BD5F5D"/>
    <w:rsid w:val="00BD7A31"/>
    <w:rsid w:val="00BF02BE"/>
    <w:rsid w:val="00C04476"/>
    <w:rsid w:val="00C17F36"/>
    <w:rsid w:val="00C40534"/>
    <w:rsid w:val="00C55E70"/>
    <w:rsid w:val="00C74B97"/>
    <w:rsid w:val="00C771B7"/>
    <w:rsid w:val="00C77605"/>
    <w:rsid w:val="00C80D93"/>
    <w:rsid w:val="00C84A65"/>
    <w:rsid w:val="00C850FD"/>
    <w:rsid w:val="00CA368F"/>
    <w:rsid w:val="00CB1957"/>
    <w:rsid w:val="00CD582C"/>
    <w:rsid w:val="00D13F17"/>
    <w:rsid w:val="00D223A0"/>
    <w:rsid w:val="00D404D9"/>
    <w:rsid w:val="00D540AA"/>
    <w:rsid w:val="00D5576B"/>
    <w:rsid w:val="00D6498D"/>
    <w:rsid w:val="00D6672B"/>
    <w:rsid w:val="00D84B5D"/>
    <w:rsid w:val="00D8576E"/>
    <w:rsid w:val="00D90FEB"/>
    <w:rsid w:val="00D96376"/>
    <w:rsid w:val="00D96B1F"/>
    <w:rsid w:val="00DA66D7"/>
    <w:rsid w:val="00DA70C0"/>
    <w:rsid w:val="00DB3846"/>
    <w:rsid w:val="00DC1E2B"/>
    <w:rsid w:val="00E23DF7"/>
    <w:rsid w:val="00E3474D"/>
    <w:rsid w:val="00E53C99"/>
    <w:rsid w:val="00E5482F"/>
    <w:rsid w:val="00E751C7"/>
    <w:rsid w:val="00EB3137"/>
    <w:rsid w:val="00EE304E"/>
    <w:rsid w:val="00EE4447"/>
    <w:rsid w:val="00EE756D"/>
    <w:rsid w:val="00EF1A34"/>
    <w:rsid w:val="00F007ED"/>
    <w:rsid w:val="00F0315C"/>
    <w:rsid w:val="00F04193"/>
    <w:rsid w:val="00F054FA"/>
    <w:rsid w:val="00F1722E"/>
    <w:rsid w:val="00F219FD"/>
    <w:rsid w:val="00F26E5D"/>
    <w:rsid w:val="00F535AD"/>
    <w:rsid w:val="00F6292D"/>
    <w:rsid w:val="00F66391"/>
    <w:rsid w:val="00F74B11"/>
    <w:rsid w:val="00F841A1"/>
    <w:rsid w:val="00F86380"/>
    <w:rsid w:val="00FA5C6C"/>
    <w:rsid w:val="00FB6580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E6C2"/>
  <w15:docId w15:val="{FFEC3FA5-CC88-407E-B350-7F1CBD27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19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19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21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219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F2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19FD"/>
    <w:pPr>
      <w:ind w:left="720"/>
      <w:contextualSpacing/>
    </w:pPr>
  </w:style>
  <w:style w:type="table" w:styleId="TableGrid">
    <w:name w:val="Table Grid"/>
    <w:basedOn w:val="TableNormal"/>
    <w:uiPriority w:val="59"/>
    <w:rsid w:val="00F2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219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219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219F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219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0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4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430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055"/>
    <w:rPr>
      <w:rFonts w:ascii="Calibri" w:hAnsi="Calibri"/>
      <w:szCs w:val="21"/>
    </w:rPr>
  </w:style>
  <w:style w:type="paragraph" w:customStyle="1" w:styleId="ColumnHeadings">
    <w:name w:val="Column Headings"/>
    <w:basedOn w:val="Normal"/>
    <w:qFormat/>
    <w:rsid w:val="00157215"/>
    <w:pPr>
      <w:spacing w:before="40" w:after="20" w:line="240" w:lineRule="auto"/>
      <w:jc w:val="center"/>
    </w:pPr>
    <w:rPr>
      <w:b/>
      <w:smallCaps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D9D"/>
  </w:style>
  <w:style w:type="paragraph" w:styleId="Footer">
    <w:name w:val="footer"/>
    <w:basedOn w:val="Normal"/>
    <w:link w:val="Foot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D9D"/>
  </w:style>
  <w:style w:type="character" w:styleId="FollowedHyperlink">
    <w:name w:val="FollowedHyperlink"/>
    <w:basedOn w:val="DefaultParagraphFont"/>
    <w:uiPriority w:val="99"/>
    <w:semiHidden/>
    <w:unhideWhenUsed/>
    <w:rsid w:val="00291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iz_comer\Documents\AGA\CEC%20Meetings\www.agacgfm.org\indianapol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4C7C-E319-4B05-8256-EE71EEAE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DFAS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COMER, LIZ CIV DFAS</dc:creator>
  <cp:lastModifiedBy>Lynch, Stevie R CIV DFAS JBK (US)</cp:lastModifiedBy>
  <cp:revision>13</cp:revision>
  <cp:lastPrinted>2016-12-21T19:01:00Z</cp:lastPrinted>
  <dcterms:created xsi:type="dcterms:W3CDTF">2020-01-08T16:58:00Z</dcterms:created>
  <dcterms:modified xsi:type="dcterms:W3CDTF">2020-01-08T19:20:00Z</dcterms:modified>
</cp:coreProperties>
</file>